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97" w:rsidRPr="00D35FED" w:rsidRDefault="004343BA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b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b/>
          <w:color w:val="000000" w:themeColor="text1"/>
          <w:sz w:val="20"/>
          <w:szCs w:val="20"/>
        </w:rPr>
        <w:t>/dla Uczestników niepełnoletnich/</w:t>
      </w:r>
    </w:p>
    <w:p w:rsidR="00191842" w:rsidRPr="00FB3124" w:rsidRDefault="00972C97" w:rsidP="00191842">
      <w:pPr>
        <w:tabs>
          <w:tab w:val="right" w:leader="dot" w:pos="8789"/>
        </w:tabs>
        <w:spacing w:after="0" w:line="240" w:lineRule="auto"/>
        <w:ind w:right="283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Wyrażam zgo</w:t>
      </w:r>
      <w:r w:rsidR="002C6408" w:rsidRPr="00D35FED">
        <w:rPr>
          <w:rFonts w:ascii="Georgia" w:hAnsi="Georgia" w:cstheme="minorHAnsi"/>
          <w:color w:val="000000" w:themeColor="text1"/>
          <w:sz w:val="20"/>
          <w:szCs w:val="20"/>
        </w:rPr>
        <w:t>dę na przetwarzaniedanych osobowych</w:t>
      </w:r>
      <w:r w:rsidR="003425D1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mojego dziecka ……………………………………………………………………….</w:t>
      </w: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przez Centrum Kulturalne w Przemyślu z siedzibą przy ul. Stanisława Konarskiego 9, 37-700 Przemyśl w celu</w:t>
      </w:r>
      <w:r w:rsidR="002C6408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organizacji</w:t>
      </w:r>
      <w:r w:rsidR="00FB3124">
        <w:rPr>
          <w:rFonts w:ascii="Georgia" w:hAnsi="Georgia" w:cstheme="minorHAnsi"/>
          <w:color w:val="000000" w:themeColor="text1"/>
          <w:sz w:val="20"/>
          <w:szCs w:val="20"/>
        </w:rPr>
        <w:t xml:space="preserve"> ogólnopolskiego</w:t>
      </w:r>
      <w:r w:rsidR="002C6408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191842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konkursu plastycznego dla osób niepełnosprawnych </w:t>
      </w:r>
      <w:r w:rsidR="00FB3124" w:rsidRPr="00FB3124">
        <w:rPr>
          <w:rFonts w:ascii="Georgia" w:hAnsi="Georgia" w:cstheme="minorHAnsi"/>
          <w:color w:val="000000" w:themeColor="text1"/>
          <w:sz w:val="20"/>
          <w:szCs w:val="20"/>
        </w:rPr>
        <w:t>do ilustracji utworów Aleksandra Fredry</w:t>
      </w:r>
    </w:p>
    <w:p w:rsidR="00731F01" w:rsidRPr="00D35FED" w:rsidRDefault="003425D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D</w:t>
      </w:r>
      <w:r w:rsidR="00A10C97" w:rsidRPr="00D35FED">
        <w:rPr>
          <w:rFonts w:ascii="Georgia" w:hAnsi="Georgia" w:cstheme="minorHAnsi"/>
          <w:color w:val="000000" w:themeColor="text1"/>
          <w:sz w:val="20"/>
          <w:szCs w:val="20"/>
        </w:rPr>
        <w:t>ane</w:t>
      </w:r>
      <w:r w:rsidR="001B74FA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osobowe</w:t>
      </w:r>
      <w:r w:rsidR="00731F01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obejmują imię, nazwisko, adres, </w:t>
      </w:r>
      <w:r w:rsidR="00263E3B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mail </w:t>
      </w:r>
      <w:r w:rsidR="00731F01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i numer tel. </w:t>
      </w:r>
    </w:p>
    <w:p w:rsidR="00EF5D51" w:rsidRPr="00D35FED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6D1FBF" w:rsidRPr="00D35FED" w:rsidRDefault="006D1FBF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</w:p>
    <w:p w:rsidR="00BC7708" w:rsidRPr="00D35FED" w:rsidRDefault="00BC7708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i/>
          <w:color w:val="000000" w:themeColor="text1"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972C97" w:rsidRPr="00D35FED" w:rsidRDefault="00FA458A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i/>
          <w:color w:val="000000" w:themeColor="text1"/>
          <w:sz w:val="20"/>
          <w:szCs w:val="20"/>
        </w:rPr>
        <w:t>Miejscowość</w:t>
      </w:r>
      <w:r w:rsidR="00BC7708" w:rsidRPr="00D35FED">
        <w:rPr>
          <w:rFonts w:ascii="Georgia" w:hAnsi="Georgia" w:cstheme="minorHAnsi"/>
          <w:i/>
          <w:color w:val="000000" w:themeColor="text1"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D35FED">
        <w:rPr>
          <w:rFonts w:ascii="Georgia" w:hAnsi="Georgia" w:cstheme="minorHAnsi"/>
          <w:i/>
          <w:color w:val="000000" w:themeColor="text1"/>
          <w:sz w:val="20"/>
          <w:szCs w:val="20"/>
        </w:rPr>
        <w:t>podpis</w:t>
      </w:r>
    </w:p>
    <w:p w:rsidR="00E53EFD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E53EFD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972C97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Wyrażam zgodę na przetwarzanie danych wizerunkowych</w:t>
      </w:r>
      <w:r w:rsidR="003425D1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mojego dziecka………………………………………………………………………</w:t>
      </w: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przez organizatora w celu promocji imprezy, publikacji wizerunku</w:t>
      </w:r>
      <w:r w:rsidR="003425D1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mojego dziecka</w:t>
      </w: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w dokumentacji fotograficznej i filmowej na stronie internetowej Centrum Kulturalnego w Przemyślu i mediach.</w:t>
      </w:r>
    </w:p>
    <w:p w:rsidR="003425D1" w:rsidRPr="00D35FED" w:rsidRDefault="003425D1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color w:val="000000" w:themeColor="text1"/>
          <w:sz w:val="20"/>
          <w:szCs w:val="20"/>
        </w:rPr>
      </w:pPr>
    </w:p>
    <w:p w:rsidR="00E53EFD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i/>
          <w:color w:val="000000" w:themeColor="text1"/>
          <w:sz w:val="20"/>
          <w:szCs w:val="20"/>
        </w:rPr>
        <w:t>Miejscowość, data                                                                                                                                    podpis</w:t>
      </w:r>
    </w:p>
    <w:p w:rsidR="00E53EFD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E53EFD" w:rsidRPr="00D35FED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2415B1" w:rsidRPr="00D35FED" w:rsidRDefault="002415B1" w:rsidP="002415B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b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b/>
          <w:color w:val="000000" w:themeColor="text1"/>
          <w:sz w:val="20"/>
          <w:szCs w:val="20"/>
        </w:rPr>
        <w:t>Klauzula informacyjna:</w:t>
      </w:r>
    </w:p>
    <w:p w:rsidR="002415B1" w:rsidRPr="00D35FED" w:rsidRDefault="002415B1" w:rsidP="002415B1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Kontakt z Inspektorem Ochrony Danych może Pan/Pani uzyskać mailowo pod adresem: </w:t>
      </w:r>
      <w:hyperlink r:id="rId5" w:history="1">
        <w:r w:rsidRPr="00D35FED">
          <w:rPr>
            <w:rStyle w:val="Hipercze"/>
            <w:rFonts w:ascii="Georgia" w:hAnsi="Georgia" w:cstheme="minorHAnsi"/>
            <w:color w:val="000000" w:themeColor="text1"/>
            <w:sz w:val="20"/>
            <w:szCs w:val="20"/>
          </w:rPr>
          <w:t>iod@ck.przemysl.pl</w:t>
        </w:r>
      </w:hyperlink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;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Pana/Pani dane będą przetwarzane wyłącznie w celu organizacji i obsługi uczestników Turnieju w CK (na podstawie </w:t>
      </w:r>
      <w:r w:rsidRPr="00D35FED">
        <w:rPr>
          <w:rFonts w:ascii="Georgia" w:hAnsi="Georgia" w:cstheme="minorHAnsi"/>
          <w:bCs/>
          <w:color w:val="000000" w:themeColor="text1"/>
          <w:sz w:val="20"/>
          <w:szCs w:val="20"/>
        </w:rPr>
        <w:t>Ustawy z dnia 25 października 1991 r. o organizowaniu i prowadzeniu działalności kulturalnej</w:t>
      </w: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). </w:t>
      </w:r>
      <w:bookmarkStart w:id="0" w:name="_GoBack"/>
      <w:r w:rsidR="00B82D74" w:rsidRPr="00D35FED">
        <w:rPr>
          <w:rFonts w:ascii="Georgia" w:hAnsi="Georgia" w:cstheme="minorHAnsi"/>
          <w:color w:val="000000" w:themeColor="text1"/>
          <w:sz w:val="20"/>
          <w:szCs w:val="20"/>
        </w:rPr>
        <w:t>Dane w postaci numeru telefonu są przetwarzane w celu lepszej komunikacji z uczestnikiem.</w:t>
      </w:r>
    </w:p>
    <w:bookmarkEnd w:id="0"/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ascii="Georgia" w:hAnsi="Georgia" w:cstheme="minorHAnsi"/>
          <w:b/>
          <w:bCs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Dane osobowe będą przechowywane przez okres niezbędny do realizacji tego celu przez Centrum Kulturalne w Przemyślu przez czas zgodny z obowiązującymi przepisami prawa (</w:t>
      </w:r>
      <w:r w:rsidRPr="00D35FED">
        <w:rPr>
          <w:rFonts w:ascii="Georgia" w:hAnsi="Georgia" w:cstheme="minorHAnsi"/>
          <w:bCs/>
          <w:color w:val="000000" w:themeColor="text1"/>
          <w:sz w:val="20"/>
          <w:szCs w:val="20"/>
        </w:rPr>
        <w:t>ustawa z dnia 14 lipca 1983 r. o narodowym zasobie archiwalnym i archiwach).</w:t>
      </w:r>
      <w:r w:rsidR="00BD136C" w:rsidRPr="00D35FED">
        <w:rPr>
          <w:rFonts w:ascii="Georgia" w:hAnsi="Georgia" w:cstheme="minorHAnsi"/>
          <w:bCs/>
          <w:color w:val="000000" w:themeColor="text1"/>
          <w:sz w:val="20"/>
          <w:szCs w:val="20"/>
        </w:rPr>
        <w:t>Dane wizerunkowe będą przechowywane bezterminowo lub do czasu wycofania zgody.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Pana/Pani dane osobowe nie będą przekazywane innym podmiotom. 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Posiada Pan/Pani uprawnienie do cofnięcia zgody udzielonej na przetwarzanie danych, jeśli jest ona podstawą przetwarzania danych.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Posiada Pan/Pani prawo do wniesienia skargi do organu nadzorczego (tj. do Prezesa Urzędu Ochrony Danych Osobowych).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>Podanie przez Pana/Panią danych osobowych jest dobrowolne, jednak brak ich podania uniemożliwia realizację celu opisanego w punkcie 3.</w:t>
      </w:r>
    </w:p>
    <w:p w:rsidR="002415B1" w:rsidRPr="00D35FED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sectPr w:rsidR="002415B1" w:rsidRPr="00D35FED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01C0"/>
    <w:rsid w:val="00001141"/>
    <w:rsid w:val="00054535"/>
    <w:rsid w:val="000A6EE3"/>
    <w:rsid w:val="000E3B1C"/>
    <w:rsid w:val="00147E0E"/>
    <w:rsid w:val="00151052"/>
    <w:rsid w:val="00191842"/>
    <w:rsid w:val="001B74FA"/>
    <w:rsid w:val="001B7A3D"/>
    <w:rsid w:val="002415B1"/>
    <w:rsid w:val="00263E3B"/>
    <w:rsid w:val="002C6408"/>
    <w:rsid w:val="002D37A9"/>
    <w:rsid w:val="00335175"/>
    <w:rsid w:val="003425D1"/>
    <w:rsid w:val="00383284"/>
    <w:rsid w:val="003B3812"/>
    <w:rsid w:val="003C66ED"/>
    <w:rsid w:val="004343BA"/>
    <w:rsid w:val="004425DC"/>
    <w:rsid w:val="004567AD"/>
    <w:rsid w:val="004730F2"/>
    <w:rsid w:val="004905E5"/>
    <w:rsid w:val="004D02AF"/>
    <w:rsid w:val="005000CA"/>
    <w:rsid w:val="005D0F31"/>
    <w:rsid w:val="00605CFA"/>
    <w:rsid w:val="00644913"/>
    <w:rsid w:val="00691B2D"/>
    <w:rsid w:val="006D1FBF"/>
    <w:rsid w:val="006F2348"/>
    <w:rsid w:val="0070648E"/>
    <w:rsid w:val="00731F01"/>
    <w:rsid w:val="0074718F"/>
    <w:rsid w:val="007C554D"/>
    <w:rsid w:val="008074CE"/>
    <w:rsid w:val="00857717"/>
    <w:rsid w:val="00885A94"/>
    <w:rsid w:val="008B6EB7"/>
    <w:rsid w:val="008E614C"/>
    <w:rsid w:val="00940218"/>
    <w:rsid w:val="0094225B"/>
    <w:rsid w:val="00962306"/>
    <w:rsid w:val="00972C97"/>
    <w:rsid w:val="00983DB1"/>
    <w:rsid w:val="009D5E1E"/>
    <w:rsid w:val="009E3110"/>
    <w:rsid w:val="009F0A3E"/>
    <w:rsid w:val="00A10C97"/>
    <w:rsid w:val="00A8309F"/>
    <w:rsid w:val="00A84829"/>
    <w:rsid w:val="00AA1E3C"/>
    <w:rsid w:val="00AC1ECE"/>
    <w:rsid w:val="00AC3E02"/>
    <w:rsid w:val="00B20C3A"/>
    <w:rsid w:val="00B82D74"/>
    <w:rsid w:val="00BB00F7"/>
    <w:rsid w:val="00BB0D6C"/>
    <w:rsid w:val="00BB7D4B"/>
    <w:rsid w:val="00BC7708"/>
    <w:rsid w:val="00BD136C"/>
    <w:rsid w:val="00C101AE"/>
    <w:rsid w:val="00C22150"/>
    <w:rsid w:val="00C470AA"/>
    <w:rsid w:val="00C96992"/>
    <w:rsid w:val="00CC1C2E"/>
    <w:rsid w:val="00CD1F1C"/>
    <w:rsid w:val="00CE4E52"/>
    <w:rsid w:val="00D02361"/>
    <w:rsid w:val="00D35FED"/>
    <w:rsid w:val="00D5588F"/>
    <w:rsid w:val="00D601C0"/>
    <w:rsid w:val="00D87C3D"/>
    <w:rsid w:val="00DE6428"/>
    <w:rsid w:val="00E044A5"/>
    <w:rsid w:val="00E17538"/>
    <w:rsid w:val="00E53EFD"/>
    <w:rsid w:val="00E963FE"/>
    <w:rsid w:val="00EC1873"/>
    <w:rsid w:val="00EE631C"/>
    <w:rsid w:val="00EF5D51"/>
    <w:rsid w:val="00F06BEA"/>
    <w:rsid w:val="00F71E0B"/>
    <w:rsid w:val="00FA458A"/>
    <w:rsid w:val="00FB3124"/>
    <w:rsid w:val="00FC46FE"/>
    <w:rsid w:val="00FD1374"/>
    <w:rsid w:val="00FD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Grafik</cp:lastModifiedBy>
  <cp:revision>4</cp:revision>
  <cp:lastPrinted>2022-03-04T15:16:00Z</cp:lastPrinted>
  <dcterms:created xsi:type="dcterms:W3CDTF">2022-03-04T13:39:00Z</dcterms:created>
  <dcterms:modified xsi:type="dcterms:W3CDTF">2023-02-15T12:27:00Z</dcterms:modified>
</cp:coreProperties>
</file>